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Собственники могут заранее сообщить информацию о характеристиках объектов недвижимости для корректного расчета кадастровой стоимости.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В период подготовки к проведению государственной кадастровой оценки объектов капстроительства - до конца текущего года ОГБУ «Томский областной центр инвентаризации и кадастра» принимает декларации от собственников с данными о принадлежащих им объектах недвижимости</w:t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Подготовительная работа ведется для повышения качества государственной кадастровой оценки, которую областное учреждение будет проводить в 2019 году в соответствии с распоряжением департамента по управлению государственной собственностью Томской области от 02.10.2018 № 76-о, а также для актуализации информации об объектах оценки.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Каждая декларация предоставляется в отношении одного объекта недвижимости. Документ можно передать на бумажном носителе либо в форме электронного документа. Заполняется он без сокращений слов, аббревиатур, исправлений, подчисток или иных помарок, если от руки - разборчиво печатными буквами шариковой ручкой черного либо синего цвета. </w:t>
      </w:r>
      <w:r>
        <w:rPr>
          <w:rFonts w:cs="Times New Roman" w:ascii="Times New Roman" w:hAnsi="Times New Roman"/>
          <w:sz w:val="24"/>
          <w:szCs w:val="24"/>
          <w:lang w:eastAsia="ru-RU"/>
        </w:rPr>
        <w:t>Образец заполнения и адреса территориальлных отделений ОГБУ «Томский областной центр инвентаризации и кадастра» размещены на сайте</w:t>
      </w:r>
      <w:r>
        <w:rPr/>
        <w:t xml:space="preserve"> </w:t>
      </w:r>
      <w:hyperlink r:id="rId2">
        <w:r>
          <w:rPr>
            <w:rStyle w:val="Style14"/>
            <w:rFonts w:cs="Times New Roman" w:ascii="Times New Roman" w:hAnsi="Times New Roman"/>
            <w:sz w:val="24"/>
            <w:szCs w:val="24"/>
            <w:lang w:eastAsia="ru-RU"/>
          </w:rPr>
          <w:t>https://kadastr.gov70.ru</w:t>
        </w:r>
      </w:hyperlink>
      <w:r>
        <w:rPr>
          <w:rFonts w:cs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Поданную собственником декларацию учреждение рассмотрит в течение 20 рабочих дней (срок рассмотрения может быть увеличен не более чем на 20 рабочих дней). В случае если достоверность информации, содержащейся в </w:t>
      </w:r>
      <w:hyperlink r:id="rId3">
        <w:r>
          <w:rPr>
            <w:rStyle w:val="Style14"/>
            <w:rFonts w:cs="Times New Roman" w:ascii="Times New Roman" w:hAnsi="Times New Roman"/>
            <w:color w:val="00000A"/>
            <w:sz w:val="24"/>
            <w:szCs w:val="24"/>
            <w:u w:val="none"/>
          </w:rPr>
          <w:t>декларации</w:t>
        </w:r>
      </w:hyperlink>
      <w:r>
        <w:rPr>
          <w:rFonts w:cs="Times New Roman" w:ascii="Times New Roman" w:hAnsi="Times New Roman"/>
          <w:sz w:val="24"/>
          <w:szCs w:val="24"/>
        </w:rPr>
        <w:t>, подтверждена, информация будет учтена при проведении оценки.</w:t>
      </w:r>
    </w:p>
    <w:p>
      <w:pPr>
        <w:pStyle w:val="ListParagraph"/>
        <w:spacing w:lineRule="auto" w:line="240" w:before="0" w:after="0"/>
        <w:ind w:left="0" w:right="0" w:firstLine="709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Возможность уточнить характеристики объектов оценки, а также выразить свое обоснованное несогласие с полученными промежуточными результатами оценки у собственников также будет и в будущем году - уже в ходе выполнения кадастровой оценки. Проект отчета планируется разместить на официальном сайте ОГБУ «Томский областной центр инвентаризации и кадастра» во  втором квартале 2019 года. В течение 60-ти дней с момента размещения органы местного самоуправления, собственники объектов недвижимости имеют возможность ознакомиться с ним и направить в адрес ОГБУ «Томский областной центр инвентаризации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и кадастра» свои замечания.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Lucida Sans Unicode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Интернет-ссылка"/>
    <w:uiPriority w:val="99"/>
    <w:unhideWhenUsed/>
    <w:rsid w:val="00bd5c54"/>
    <w:basedOn w:val="DefaultParagraphFont"/>
    <w:rPr>
      <w:color w:val="0000FF"/>
      <w:u w:val="single"/>
      <w:lang w:val="zxx" w:eastAsia="zxx" w:bidi="zxx"/>
    </w:rPr>
  </w:style>
  <w:style w:type="character" w:styleId="FollowedHyperlink">
    <w:name w:val="FollowedHyperlink"/>
    <w:uiPriority w:val="99"/>
    <w:semiHidden/>
    <w:unhideWhenUsed/>
    <w:rsid w:val="00154ad9"/>
    <w:basedOn w:val="DefaultParagraphFont"/>
    <w:rPr>
      <w:color w:val="800080"/>
      <w:u w:val="single"/>
    </w:rPr>
  </w:style>
  <w:style w:type="character" w:styleId="ListLabel1">
    <w:name w:val="ListLabel 1"/>
    <w:rPr>
      <w:b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34"/>
    <w:qFormat/>
    <w:rsid w:val="005d3b68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adastr.gov70.ru/" TargetMode="External"/><Relationship Id="rId3" Type="http://schemas.openxmlformats.org/officeDocument/2006/relationships/hyperlink" Target="http://www.garant.ru/products/ipo/prime/doc/71546194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2018-12-06T03:21:00Z</dcterms:created>
  <dc:creator>Анна Георгиевна Лалиева</dc:creator>
  <dc:language>ru-RU</dc:language>
  <cp:lastModifiedBy>Ояттуло Д. Имонов</cp:lastModifiedBy>
  <dcterms:modified xsi:type="dcterms:W3CDTF">2018-12-07T06:55:00Z</dcterms:modified>
  <cp:revision>8</cp:revision>
</cp:coreProperties>
</file>